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75" w:rsidRDefault="000D3C75" w:rsidP="000D3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Аналитическая записка</w:t>
      </w:r>
    </w:p>
    <w:p w:rsidR="000D3C75" w:rsidRDefault="000D3C75" w:rsidP="000D3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75" w:rsidRPr="00B04486" w:rsidRDefault="000D3C75" w:rsidP="000D3C75">
      <w:pPr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Аппаратом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Тарангульского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сельского округа 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в период </w:t>
      </w:r>
      <w:r w:rsidR="006B74DC">
        <w:rPr>
          <w:rFonts w:ascii="Times New Roman" w:hAnsi="Times New Roman" w:cs="Times New Roman"/>
          <w:sz w:val="28"/>
          <w:szCs w:val="28"/>
          <w:lang w:val="ru-RU"/>
        </w:rPr>
        <w:t>4 квартала 2020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года оказано </w:t>
      </w:r>
      <w:r w:rsidR="006B74DC"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Pr="00B0448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государственных услуг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74DC">
        <w:rPr>
          <w:rFonts w:ascii="Times New Roman" w:hAnsi="Times New Roman" w:cs="Times New Roman"/>
          <w:lang w:val="ru-RU"/>
        </w:rPr>
        <w:t>(октябрь 5, ноябрь 5, декабрь 5</w:t>
      </w:r>
      <w:r>
        <w:rPr>
          <w:rFonts w:ascii="Times New Roman" w:hAnsi="Times New Roman" w:cs="Times New Roman"/>
          <w:lang w:val="ru-RU"/>
        </w:rPr>
        <w:t xml:space="preserve">). </w:t>
      </w:r>
    </w:p>
    <w:p w:rsidR="000D3C75" w:rsidRPr="00B04486" w:rsidRDefault="000D3C75" w:rsidP="000D3C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B74D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квартале оказанных </w:t>
      </w:r>
      <w:proofErr w:type="spellStart"/>
      <w:r w:rsidRPr="00B04486">
        <w:rPr>
          <w:rFonts w:ascii="Times New Roman" w:hAnsi="Times New Roman" w:cs="Times New Roman"/>
          <w:sz w:val="28"/>
          <w:szCs w:val="28"/>
          <w:lang w:val="ru-RU"/>
        </w:rPr>
        <w:t>услугодателями</w:t>
      </w:r>
      <w:proofErr w:type="spellEnd"/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оказанных через Государственную корпорацию) в бумажной форме –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 </w:t>
      </w:r>
      <w:r w:rsidR="006B74DC">
        <w:rPr>
          <w:rFonts w:ascii="Times New Roman" w:hAnsi="Times New Roman" w:cs="Times New Roman"/>
          <w:lang w:val="ru-RU"/>
        </w:rPr>
        <w:t>(</w:t>
      </w:r>
      <w:proofErr w:type="spellStart"/>
      <w:r w:rsidR="006B74DC">
        <w:rPr>
          <w:rFonts w:ascii="Times New Roman" w:hAnsi="Times New Roman" w:cs="Times New Roman"/>
          <w:lang w:val="ru-RU"/>
        </w:rPr>
        <w:t>октябоь</w:t>
      </w:r>
      <w:proofErr w:type="spellEnd"/>
      <w:r w:rsidR="006B74DC">
        <w:rPr>
          <w:rFonts w:ascii="Times New Roman" w:hAnsi="Times New Roman" w:cs="Times New Roman"/>
          <w:lang w:val="ru-RU"/>
        </w:rPr>
        <w:t xml:space="preserve"> 0, ноябрь -0, декабрь</w:t>
      </w:r>
      <w:r>
        <w:rPr>
          <w:rFonts w:ascii="Times New Roman" w:hAnsi="Times New Roman" w:cs="Times New Roman"/>
          <w:lang w:val="ru-RU"/>
        </w:rPr>
        <w:t xml:space="preserve"> - 0)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(из них </w:t>
      </w:r>
      <w:proofErr w:type="spell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физ</w:t>
      </w:r>
      <w:proofErr w:type="gram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.л</w:t>
      </w:r>
      <w:proofErr w:type="gram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ицам</w:t>
      </w:r>
      <w:proofErr w:type="spell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оказано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-0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юр.лицам-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услуг).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3C75" w:rsidRPr="00B04486" w:rsidRDefault="000D3C75" w:rsidP="000D3C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Оказанных </w:t>
      </w:r>
      <w:proofErr w:type="spellStart"/>
      <w:r w:rsidRPr="00B04486">
        <w:rPr>
          <w:rFonts w:ascii="Times New Roman" w:hAnsi="Times New Roman" w:cs="Times New Roman"/>
          <w:sz w:val="28"/>
          <w:szCs w:val="28"/>
          <w:lang w:val="ru-RU"/>
        </w:rPr>
        <w:t>услугодателями</w:t>
      </w:r>
      <w:proofErr w:type="spellEnd"/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(за исключением оказанных через Государственную корпорацию) в бумажной форме, но которые могли быть оказаны через веб-портал «электронного правительства» и (или) Государственную корпорацию, за </w:t>
      </w:r>
      <w:r w:rsidR="006B74D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квартал количество составляет –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74DC">
        <w:rPr>
          <w:rFonts w:ascii="Times New Roman" w:hAnsi="Times New Roman" w:cs="Times New Roman"/>
          <w:lang w:val="ru-RU"/>
        </w:rPr>
        <w:t>(октябрь 0, ноябрь</w:t>
      </w:r>
      <w:r>
        <w:rPr>
          <w:rFonts w:ascii="Times New Roman" w:hAnsi="Times New Roman" w:cs="Times New Roman"/>
          <w:lang w:val="ru-RU"/>
        </w:rPr>
        <w:t>-</w:t>
      </w:r>
      <w:r w:rsidR="006B74DC">
        <w:rPr>
          <w:rFonts w:ascii="Times New Roman" w:hAnsi="Times New Roman" w:cs="Times New Roman"/>
          <w:lang w:val="ru-RU"/>
        </w:rPr>
        <w:t>0, март - 0</w:t>
      </w:r>
      <w:r>
        <w:rPr>
          <w:rFonts w:ascii="Times New Roman" w:hAnsi="Times New Roman" w:cs="Times New Roman"/>
          <w:lang w:val="ru-RU"/>
        </w:rPr>
        <w:t>)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(физ</w:t>
      </w:r>
      <w:proofErr w:type="gram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.л</w:t>
      </w:r>
      <w:proofErr w:type="gram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ицам-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</w:t>
      </w:r>
      <w:proofErr w:type="spellStart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юр.лицам</w:t>
      </w:r>
      <w:proofErr w:type="spellEnd"/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Pr="00B04486">
        <w:rPr>
          <w:rFonts w:ascii="Times New Roman" w:hAnsi="Times New Roman" w:cs="Times New Roman"/>
          <w:b/>
          <w:sz w:val="28"/>
          <w:szCs w:val="28"/>
          <w:lang w:val="ru-RU"/>
        </w:rPr>
        <w:t>).</w:t>
      </w:r>
      <w:r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3C75" w:rsidRDefault="006B74DC" w:rsidP="000D3C75">
      <w:pPr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период 4 квартала 2020</w:t>
      </w:r>
      <w:r w:rsidR="000D3C75"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года через Государственную корпорацию «Правительство для граждан» оказано </w:t>
      </w:r>
      <w:r w:rsidR="000D3C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 </w:t>
      </w:r>
      <w:r w:rsidR="000D3C75" w:rsidRPr="00B04486">
        <w:rPr>
          <w:rFonts w:ascii="Times New Roman" w:hAnsi="Times New Roman" w:cs="Times New Roman"/>
          <w:b/>
          <w:sz w:val="28"/>
          <w:szCs w:val="28"/>
          <w:lang w:val="ru-RU"/>
        </w:rPr>
        <w:t>услуг</w:t>
      </w:r>
      <w:r w:rsidR="000D3C75"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, оказанных в электронном виде </w:t>
      </w:r>
      <w:r w:rsidR="000D3C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</w:t>
      </w:r>
      <w:r w:rsidR="000D3C75"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услуги</w:t>
      </w:r>
      <w:r w:rsidR="000D3C75"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 (из них, посредством портала электронного правительства </w:t>
      </w:r>
      <w:r w:rsidR="000D3C7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0D3C75"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услуг, </w:t>
      </w:r>
      <w:r w:rsidR="000D3C75" w:rsidRPr="00B04486">
        <w:rPr>
          <w:rFonts w:ascii="Times New Roman" w:hAnsi="Times New Roman" w:cs="Times New Roman"/>
          <w:sz w:val="28"/>
          <w:szCs w:val="28"/>
          <w:lang w:val="ru-RU"/>
        </w:rPr>
        <w:t>через собственные информационные системы государственных учреждений -</w:t>
      </w:r>
      <w:r w:rsidR="000D3C75"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3C75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="000D3C75" w:rsidRPr="00BA59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услуг),</w:t>
      </w:r>
      <w:r w:rsidR="000D3C75"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D3C75" w:rsidRPr="00B04486">
        <w:rPr>
          <w:rFonts w:ascii="Times New Roman" w:hAnsi="Times New Roman" w:cs="Times New Roman"/>
          <w:sz w:val="28"/>
          <w:szCs w:val="28"/>
          <w:lang w:val="ru-RU"/>
        </w:rPr>
        <w:t xml:space="preserve">через сектора самообслуживания оказано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15</w:t>
      </w:r>
      <w:r w:rsidR="000D3C75" w:rsidRPr="00B0448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услуг</w:t>
      </w:r>
      <w:r w:rsidR="000D3C75" w:rsidRPr="0034574F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0D3C75" w:rsidRDefault="006B74DC" w:rsidP="000D3C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1.Получение ЭЦП – 11 (октябрь- 4, ноябрь -3, декабрь -4</w:t>
      </w:r>
      <w:r w:rsidR="000D3C75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0D3C75" w:rsidRPr="00804F2F" w:rsidRDefault="000D3C75" w:rsidP="000D3C75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2.Выдача справки о нали</w:t>
      </w:r>
      <w:r w:rsidR="006B74DC">
        <w:rPr>
          <w:rFonts w:ascii="Times New Roman" w:hAnsi="Times New Roman" w:cs="Times New Roman"/>
          <w:sz w:val="28"/>
          <w:szCs w:val="28"/>
          <w:lang w:val="ru-RU"/>
        </w:rPr>
        <w:t>чии либо отсутствия судимости -4 (октябрь -1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B74DC">
        <w:rPr>
          <w:rFonts w:ascii="Times New Roman" w:hAnsi="Times New Roman" w:cs="Times New Roman"/>
          <w:sz w:val="28"/>
          <w:szCs w:val="28"/>
          <w:lang w:val="ru-RU"/>
        </w:rPr>
        <w:t>ноябрь -2, декабрь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-1).</w:t>
      </w:r>
    </w:p>
    <w:p w:rsidR="000D3C75" w:rsidRDefault="006B74DC" w:rsidP="000D3C7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-  22 декабря    2020 года  в   аппарате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округа</w:t>
      </w:r>
      <w:r w:rsidR="000D3C7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spellStart"/>
      <w:r w:rsidR="000D3C75">
        <w:rPr>
          <w:rFonts w:ascii="Times New Roman" w:hAnsi="Times New Roman" w:cs="Times New Roman"/>
          <w:sz w:val="28"/>
          <w:szCs w:val="28"/>
          <w:lang w:val="ru-RU"/>
        </w:rPr>
        <w:t>акимом</w:t>
      </w:r>
      <w:proofErr w:type="spellEnd"/>
      <w:r w:rsidR="000D3C75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="000D3C75">
        <w:rPr>
          <w:rFonts w:ascii="Times New Roman" w:hAnsi="Times New Roman" w:cs="Times New Roman"/>
          <w:sz w:val="28"/>
          <w:szCs w:val="28"/>
          <w:lang w:val="ru-RU"/>
        </w:rPr>
        <w:t>Козбаевым</w:t>
      </w:r>
      <w:proofErr w:type="spellEnd"/>
      <w:r w:rsidR="000D3C75">
        <w:rPr>
          <w:rFonts w:ascii="Times New Roman" w:hAnsi="Times New Roman" w:cs="Times New Roman"/>
          <w:sz w:val="28"/>
          <w:szCs w:val="28"/>
          <w:lang w:val="ru-RU"/>
        </w:rPr>
        <w:t xml:space="preserve">  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О. был    проведен  информационный час по публичному обсуждению отчета о деятельности в сфере оказания государственных услуг 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ходе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которого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аким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рассказал о процессе оказания государственных услуг и о том что принимаются все необходимые  меры, направленные на своевременное и качественное оказание государственных услуг о важности и эффективности приобретения ЭЦП для  предост</w:t>
      </w:r>
      <w:r w:rsidR="00B87922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вления услуг через сектор самообслуживания </w:t>
      </w:r>
      <w:r w:rsidR="000D3C75" w:rsidRPr="00262FA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0D3C75">
        <w:rPr>
          <w:rFonts w:ascii="Times New Roman" w:hAnsi="Times New Roman" w:cs="Times New Roman"/>
          <w:sz w:val="28"/>
          <w:szCs w:val="28"/>
        </w:rPr>
        <w:t>Connection</w:t>
      </w:r>
      <w:r w:rsidR="000D3C75" w:rsidRPr="00262FA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0D3C75">
        <w:rPr>
          <w:rFonts w:ascii="Times New Roman" w:hAnsi="Times New Roman" w:cs="Times New Roman"/>
          <w:sz w:val="28"/>
          <w:szCs w:val="28"/>
        </w:rPr>
        <w:t>point</w:t>
      </w:r>
      <w:r w:rsidR="00B87922">
        <w:rPr>
          <w:rFonts w:ascii="Times New Roman" w:hAnsi="Times New Roman" w:cs="Times New Roman"/>
          <w:sz w:val="28"/>
          <w:szCs w:val="28"/>
          <w:lang w:val="ru-RU"/>
        </w:rPr>
        <w:t xml:space="preserve">».  </w:t>
      </w:r>
    </w:p>
    <w:p w:rsidR="00A81D04" w:rsidRPr="005068A1" w:rsidRDefault="00A81D04" w:rsidP="000D3C75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Главная цель перевода государственных услуг в электронный формат это сокращение времени на получение государственной услуги для физических и юридических лиц, упрощение самой процедуры, ликвидация административных барьеров и снижение коррупционных рисков.</w:t>
      </w:r>
      <w:bookmarkStart w:id="0" w:name="_GoBack"/>
      <w:bookmarkEnd w:id="0"/>
    </w:p>
    <w:p w:rsidR="000D3C75" w:rsidRPr="00064D65" w:rsidRDefault="000D3C75" w:rsidP="000D3C75">
      <w:pPr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923877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</w:p>
    <w:p w:rsidR="000D3C75" w:rsidRPr="00262FA4" w:rsidRDefault="000D3C75" w:rsidP="000D3C7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D3C75" w:rsidRDefault="000D3C75" w:rsidP="000D3C7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0D3C75" w:rsidRDefault="000D3C75" w:rsidP="000D3C7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D3C75" w:rsidRDefault="000D3C75" w:rsidP="000D3C7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D3C75" w:rsidRDefault="000D3C75" w:rsidP="000D3C7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D3C75" w:rsidRPr="00262FA4" w:rsidRDefault="000D3C75" w:rsidP="000D3C7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0D3C75" w:rsidRPr="00262FA4" w:rsidRDefault="000D3C75" w:rsidP="000D3C75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0D3C75" w:rsidRPr="00497516" w:rsidRDefault="000D3C75" w:rsidP="000D3C75">
      <w:pPr>
        <w:ind w:firstLine="708"/>
        <w:jc w:val="both"/>
        <w:rPr>
          <w:rFonts w:ascii="Times New Roman" w:hAnsi="Times New Roman" w:cs="Times New Roman"/>
          <w:sz w:val="28"/>
          <w:szCs w:val="32"/>
          <w:lang w:val="ru-RU"/>
        </w:rPr>
      </w:pPr>
    </w:p>
    <w:p w:rsidR="000D3C75" w:rsidRDefault="000D3C75" w:rsidP="000D3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75" w:rsidRDefault="000D3C75" w:rsidP="000D3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75" w:rsidRDefault="000D3C75" w:rsidP="000D3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75" w:rsidRDefault="000D3C75" w:rsidP="000D3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75" w:rsidRPr="00497516" w:rsidRDefault="000D3C75" w:rsidP="000D3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75" w:rsidRDefault="000D3C75" w:rsidP="000D3C75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75" w:rsidRDefault="000D3C75" w:rsidP="000D3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D3C75" w:rsidRDefault="000D3C75" w:rsidP="000D3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20C64" w:rsidRPr="000D3C75" w:rsidRDefault="00D20C64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20C64" w:rsidRPr="000D3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4D"/>
    <w:rsid w:val="000D3C75"/>
    <w:rsid w:val="004E3607"/>
    <w:rsid w:val="0055684D"/>
    <w:rsid w:val="005D47C6"/>
    <w:rsid w:val="006B74DC"/>
    <w:rsid w:val="00A81D04"/>
    <w:rsid w:val="00B87922"/>
    <w:rsid w:val="00BD1C52"/>
    <w:rsid w:val="00D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5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C75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D3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75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75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3C75"/>
    <w:pPr>
      <w:spacing w:after="0" w:line="240" w:lineRule="auto"/>
    </w:pPr>
    <w:rPr>
      <w:rFonts w:eastAsiaTheme="minorEastAsia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D3C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C75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Тарангул</dc:creator>
  <cp:keywords/>
  <dc:description/>
  <cp:lastModifiedBy>Тарангул</cp:lastModifiedBy>
  <cp:revision>5</cp:revision>
  <dcterms:created xsi:type="dcterms:W3CDTF">2021-05-21T09:25:00Z</dcterms:created>
  <dcterms:modified xsi:type="dcterms:W3CDTF">2021-05-21T10:32:00Z</dcterms:modified>
</cp:coreProperties>
</file>